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届中国文旅金马奖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开发商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/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投资商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val="en-US" w:eastAsia="zh-CN"/>
        </w:rPr>
        <w:t>/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文旅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项目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/设计</w:t>
      </w:r>
      <w:r>
        <w:rPr>
          <w:rFonts w:hint="eastAsia" w:ascii="华文新魏" w:hAnsi="华文新魏" w:eastAsia="华文新魏" w:cs="华文新魏"/>
          <w:sz w:val="28"/>
          <w:szCs w:val="21"/>
        </w:rPr>
        <w:t>机构类）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开发商／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投资商奖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感动中国</w:t>
            </w:r>
            <w:r>
              <w:rPr>
                <w:rFonts w:hint="eastAsia" w:ascii="仿宋" w:hAnsi="仿宋" w:eastAsia="仿宋" w:cs="仿宋"/>
                <w:szCs w:val="21"/>
              </w:rPr>
              <w:t>责任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开发商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/投资商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年度卓越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运营商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数字化建设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标杆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智慧地产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先</w:t>
            </w:r>
            <w:r>
              <w:rPr>
                <w:rFonts w:hint="eastAsia" w:ascii="仿宋" w:hAnsi="仿宋" w:eastAsia="仿宋" w:cs="仿宋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智慧社区</w:t>
            </w:r>
            <w:r>
              <w:rPr>
                <w:rFonts w:hint="eastAsia" w:ascii="仿宋" w:hAnsi="仿宋" w:eastAsia="仿宋" w:cs="仿宋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文旅集团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投资价值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文旅项目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酒店并购</w:t>
            </w:r>
            <w:r>
              <w:rPr>
                <w:rFonts w:hint="eastAsia" w:ascii="仿宋" w:hAnsi="仿宋" w:eastAsia="仿宋" w:cs="仿宋"/>
                <w:szCs w:val="21"/>
              </w:rPr>
              <w:t>交易奖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酒店投资奖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文旅集团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文旅开发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/运营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新锐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奖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文旅振兴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突出贡献奖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文旅奖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文旅项目奖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项目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标杆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  <w:t>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项目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年度卓越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文创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项目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特别贡献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创意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城市新名片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项目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旅游度假区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主题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乐园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网红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）文旅人物奖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中国文旅年度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十佳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CEO/总经理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中国文旅年度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>总裁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项目总经理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功勋奖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设计机构奖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设计综合奖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规划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设计机构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室内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文创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品牌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软装设计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VI设计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设计案例奖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文旅小镇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特色民宿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地标酒店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主题酒店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精品酒店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文旅综合体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式公寓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绿色酒店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生态低碳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大堂设计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总统套房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园林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景观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软装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灯光照明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主题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餐厅创意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（三）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设计至尊大奖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评审团至尊大奖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媒体推荐大奖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公众口碑大奖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业主满意奖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管理公司满意奖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（四）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</w:t>
            </w:r>
          </w:p>
        </w:tc>
      </w:tr>
    </w:tbl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4"/>
          <w:szCs w:val="24"/>
          <w:lang w:val="en-US" w:eastAsia="zh-CN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4"/>
          <w:szCs w:val="24"/>
          <w:lang w:val="en-US" w:eastAsia="zh-CN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color w:val="0070C0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-361950</wp:posOffset>
            </wp:positionV>
            <wp:extent cx="3169285" cy="10740390"/>
            <wp:effectExtent l="0" t="0" r="12065" b="3810"/>
            <wp:wrapNone/>
            <wp:docPr id="2" name="图片 2" descr="C:/Users/86199/Desktop/QQ图片20240116104852.jpgQQ图片2024011610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86199/Desktop/QQ图片20240116104852.jpgQQ图片20240116104852"/>
                    <pic:cNvPicPr/>
                  </pic:nvPicPr>
                  <pic:blipFill>
                    <a:blip r:embed="rId4"/>
                    <a:srcRect l="186" r="18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  <w:lang w:val="en-US" w:eastAsia="zh-CN"/>
        </w:rPr>
        <w:t xml:space="preserve">                                                        </w:t>
      </w:r>
    </w:p>
    <w:p>
      <w:pPr>
        <w:spacing w:line="0" w:lineRule="atLeast"/>
        <w:ind w:firstLine="5220" w:firstLineChars="2900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第二十</w:t>
      </w:r>
      <w:r>
        <w:rPr>
          <w:rFonts w:hint="eastAsia" w:ascii="宋体" w:hAnsi="宋体"/>
          <w:b/>
          <w:color w:val="0070C0"/>
          <w:sz w:val="32"/>
          <w:szCs w:val="32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届中国文旅金马奖参评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中国文旅金马奖源自中国优秀旅游城市标志“马踏飞燕”，象征行业先导，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是全球住宿、餐饮、旅游及产业地产至高荣誉之一，行业发展的风向标，拥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有广泛知名度和美誉度，堪称大文旅产业的“奥斯卡”颁奖盛典。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</w:rPr>
        <w:t>届中国文旅金马奖由中国网（中国互联网新闻中心）、中国饭店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杂志社、《悦旅》新媒体组织并发布。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720" w:firstLineChars="4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本届中国文旅金马奖仍然参照“奥斯卡”评审委员会的国际评选惯例，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根据评委提名、企业申报、诚信背书的原则，将从入围2023-2024年度住宿、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餐饮及旅游业百佳，产业链百佳合作伙伴（大文旅全产业链，旅游地产、商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业地产，制造商、服务商、供应商，设计机构等），特色小镇、绿色饭店、绿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色餐饮、地标美食、美丽民宿、高尔夫度假村及球场等，以及《中国文旅英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360" w:firstLineChars="2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才榜》年度影响力100人遴选产生。</w:t>
      </w:r>
    </w:p>
    <w:p>
      <w:pPr>
        <w:spacing w:line="0" w:lineRule="atLeast"/>
        <w:ind w:firstLine="4578" w:firstLineChars="1900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各地政府主管部门、行业协会推荐，专业评委提名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根据获提名单位/个人所提交的参评材料经评审委员会主席办公会初评，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确定入围候选名单</w:t>
      </w:r>
      <w:r>
        <w:rPr>
          <w:rFonts w:hint="eastAsia" w:ascii="宋体" w:hAnsi="宋体"/>
          <w:sz w:val="18"/>
          <w:szCs w:val="18"/>
          <w:lang w:eastAsia="zh-CN"/>
        </w:rPr>
        <w:t>，此部分结果在最终评选结果中占评分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  <w:lang w:eastAsia="zh-CN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由第三方机构（协会、媒体）进行行业及媒体“口碑”测评，该测评结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果在最终评选结果中占评分30%。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由国家级注册考评委、权威媒体记者、文旅达人等组成的评审团综合评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得出榜单。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  <w:lang w:eastAsia="zh-CN"/>
        </w:rPr>
        <w:t>届中国文旅金马奖盛典上举行庄重的颁奖典礼，为获奖者颁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发荣誉证书、奖牌/勋章勋带（或奖座）。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第十阶段：整合传播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球整</w:t>
      </w: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8日 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《参评及宣传推广方案》请致电评审委员会办公室查询</w:t>
      </w:r>
      <w:r>
        <w:rPr>
          <w:rFonts w:hint="eastAsia" w:ascii="宋体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徐小姐（13926125072）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/>
          <w:sz w:val="18"/>
          <w:szCs w:val="18"/>
        </w:rPr>
        <w:t>曾先生（18922389819）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</w:p>
    <w:sectPr>
      <w:pgSz w:w="11906" w:h="16838"/>
      <w:pgMar w:top="567" w:right="720" w:bottom="346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89074"/>
    <w:multiLevelType w:val="singleLevel"/>
    <w:tmpl w:val="3C6890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459947"/>
    <w:multiLevelType w:val="singleLevel"/>
    <w:tmpl w:val="5645994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wYjE4MmI1NzY5MTU5YWNmZWZhYWYwYjZmODU0NTcifQ=="/>
  </w:docVars>
  <w:rsids>
    <w:rsidRoot w:val="0007119D"/>
    <w:rsid w:val="0001346D"/>
    <w:rsid w:val="00046B84"/>
    <w:rsid w:val="000500A7"/>
    <w:rsid w:val="00051D0C"/>
    <w:rsid w:val="00056CAC"/>
    <w:rsid w:val="0006194E"/>
    <w:rsid w:val="0007119D"/>
    <w:rsid w:val="00093406"/>
    <w:rsid w:val="000D1283"/>
    <w:rsid w:val="000F2897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07914"/>
    <w:rsid w:val="00233AD2"/>
    <w:rsid w:val="00234C06"/>
    <w:rsid w:val="002374E8"/>
    <w:rsid w:val="00283BCD"/>
    <w:rsid w:val="002B610F"/>
    <w:rsid w:val="002C29F8"/>
    <w:rsid w:val="002D1473"/>
    <w:rsid w:val="002E716B"/>
    <w:rsid w:val="002F543A"/>
    <w:rsid w:val="002F6335"/>
    <w:rsid w:val="002F7EBE"/>
    <w:rsid w:val="00304195"/>
    <w:rsid w:val="00325170"/>
    <w:rsid w:val="003308C9"/>
    <w:rsid w:val="00331962"/>
    <w:rsid w:val="0034597E"/>
    <w:rsid w:val="003756EF"/>
    <w:rsid w:val="003B4E39"/>
    <w:rsid w:val="003B6264"/>
    <w:rsid w:val="003B66CE"/>
    <w:rsid w:val="003D6F05"/>
    <w:rsid w:val="00427C41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63F4E"/>
    <w:rsid w:val="005753F7"/>
    <w:rsid w:val="005B0576"/>
    <w:rsid w:val="005C0FC1"/>
    <w:rsid w:val="005C338C"/>
    <w:rsid w:val="005C33A7"/>
    <w:rsid w:val="005D135C"/>
    <w:rsid w:val="005D672A"/>
    <w:rsid w:val="006022D4"/>
    <w:rsid w:val="0061296F"/>
    <w:rsid w:val="00614DAE"/>
    <w:rsid w:val="0062252F"/>
    <w:rsid w:val="00625CB3"/>
    <w:rsid w:val="0063721A"/>
    <w:rsid w:val="00641303"/>
    <w:rsid w:val="00646CD5"/>
    <w:rsid w:val="0066440A"/>
    <w:rsid w:val="0069091B"/>
    <w:rsid w:val="006B795A"/>
    <w:rsid w:val="006C3B6D"/>
    <w:rsid w:val="006D4230"/>
    <w:rsid w:val="006E116E"/>
    <w:rsid w:val="00711ED7"/>
    <w:rsid w:val="00725DE0"/>
    <w:rsid w:val="00740314"/>
    <w:rsid w:val="00741C75"/>
    <w:rsid w:val="00745F91"/>
    <w:rsid w:val="007530A5"/>
    <w:rsid w:val="00755799"/>
    <w:rsid w:val="007603DB"/>
    <w:rsid w:val="00764993"/>
    <w:rsid w:val="007678BE"/>
    <w:rsid w:val="00774201"/>
    <w:rsid w:val="00774C50"/>
    <w:rsid w:val="007863E6"/>
    <w:rsid w:val="007A510A"/>
    <w:rsid w:val="007A6747"/>
    <w:rsid w:val="007C07AB"/>
    <w:rsid w:val="007C5738"/>
    <w:rsid w:val="007E2133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34549"/>
    <w:rsid w:val="00936AEA"/>
    <w:rsid w:val="009672DF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44601"/>
    <w:rsid w:val="00A718F8"/>
    <w:rsid w:val="00A93348"/>
    <w:rsid w:val="00AB5FE2"/>
    <w:rsid w:val="00AC415A"/>
    <w:rsid w:val="00AD2402"/>
    <w:rsid w:val="00AD3B79"/>
    <w:rsid w:val="00AF7D2A"/>
    <w:rsid w:val="00B06B14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42AE7"/>
    <w:rsid w:val="00C570C6"/>
    <w:rsid w:val="00C7664F"/>
    <w:rsid w:val="00CA0748"/>
    <w:rsid w:val="00CD5132"/>
    <w:rsid w:val="00CD6318"/>
    <w:rsid w:val="00CD6909"/>
    <w:rsid w:val="00D01E35"/>
    <w:rsid w:val="00D17289"/>
    <w:rsid w:val="00D248FF"/>
    <w:rsid w:val="00D71AF7"/>
    <w:rsid w:val="00D777D8"/>
    <w:rsid w:val="00D95EF7"/>
    <w:rsid w:val="00D96904"/>
    <w:rsid w:val="00DA2AC7"/>
    <w:rsid w:val="00DB44EE"/>
    <w:rsid w:val="00DB7516"/>
    <w:rsid w:val="00DC207B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2423"/>
    <w:rsid w:val="00E9379E"/>
    <w:rsid w:val="00EA1AD7"/>
    <w:rsid w:val="00EB53DE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51B59"/>
    <w:rsid w:val="00F541E9"/>
    <w:rsid w:val="00F56721"/>
    <w:rsid w:val="00F56C82"/>
    <w:rsid w:val="00F647AF"/>
    <w:rsid w:val="00F648A1"/>
    <w:rsid w:val="00F75C8B"/>
    <w:rsid w:val="00F82E10"/>
    <w:rsid w:val="00F83520"/>
    <w:rsid w:val="00F9426A"/>
    <w:rsid w:val="00F94CF1"/>
    <w:rsid w:val="00FF0D6A"/>
    <w:rsid w:val="042D75EC"/>
    <w:rsid w:val="079418B7"/>
    <w:rsid w:val="08A728CF"/>
    <w:rsid w:val="0A4955F8"/>
    <w:rsid w:val="0D42194E"/>
    <w:rsid w:val="0DB22F56"/>
    <w:rsid w:val="0ED542E3"/>
    <w:rsid w:val="0F5E3C1E"/>
    <w:rsid w:val="14EE7C10"/>
    <w:rsid w:val="163F6278"/>
    <w:rsid w:val="18A21A5E"/>
    <w:rsid w:val="19000E1C"/>
    <w:rsid w:val="1AB96C13"/>
    <w:rsid w:val="1BF23015"/>
    <w:rsid w:val="1CEF5EB6"/>
    <w:rsid w:val="20373304"/>
    <w:rsid w:val="20F76BDC"/>
    <w:rsid w:val="215F2CC2"/>
    <w:rsid w:val="23AA5DB5"/>
    <w:rsid w:val="23E04E9D"/>
    <w:rsid w:val="278723F5"/>
    <w:rsid w:val="2790582F"/>
    <w:rsid w:val="27C80CB4"/>
    <w:rsid w:val="27E1152D"/>
    <w:rsid w:val="2A991E35"/>
    <w:rsid w:val="2C4B08EC"/>
    <w:rsid w:val="2C7744D5"/>
    <w:rsid w:val="2D71729C"/>
    <w:rsid w:val="2E64064E"/>
    <w:rsid w:val="323E2851"/>
    <w:rsid w:val="33A22B44"/>
    <w:rsid w:val="34DE7776"/>
    <w:rsid w:val="35635123"/>
    <w:rsid w:val="35831E6B"/>
    <w:rsid w:val="38A06EB9"/>
    <w:rsid w:val="3A651ADD"/>
    <w:rsid w:val="3CEC14B3"/>
    <w:rsid w:val="3D7B06BB"/>
    <w:rsid w:val="417908FF"/>
    <w:rsid w:val="422A3DA5"/>
    <w:rsid w:val="4411165A"/>
    <w:rsid w:val="49226009"/>
    <w:rsid w:val="492D1E1C"/>
    <w:rsid w:val="49845DCC"/>
    <w:rsid w:val="4CCA613A"/>
    <w:rsid w:val="51952CD0"/>
    <w:rsid w:val="51F0546A"/>
    <w:rsid w:val="522A4552"/>
    <w:rsid w:val="54D5315E"/>
    <w:rsid w:val="550A5F67"/>
    <w:rsid w:val="55506999"/>
    <w:rsid w:val="56811013"/>
    <w:rsid w:val="584047C6"/>
    <w:rsid w:val="59B10845"/>
    <w:rsid w:val="59C21528"/>
    <w:rsid w:val="59CA0B8C"/>
    <w:rsid w:val="5A791882"/>
    <w:rsid w:val="5FD76216"/>
    <w:rsid w:val="62B627CA"/>
    <w:rsid w:val="6307202B"/>
    <w:rsid w:val="63B55C23"/>
    <w:rsid w:val="63D926ED"/>
    <w:rsid w:val="63F348DB"/>
    <w:rsid w:val="662C475C"/>
    <w:rsid w:val="66651968"/>
    <w:rsid w:val="673125C3"/>
    <w:rsid w:val="6C236010"/>
    <w:rsid w:val="6C365389"/>
    <w:rsid w:val="6D6E1304"/>
    <w:rsid w:val="6E86786D"/>
    <w:rsid w:val="6E8C54AC"/>
    <w:rsid w:val="6FE15C40"/>
    <w:rsid w:val="6FE23470"/>
    <w:rsid w:val="71125411"/>
    <w:rsid w:val="72EE5080"/>
    <w:rsid w:val="74F26A6B"/>
    <w:rsid w:val="76E5754A"/>
    <w:rsid w:val="787D62BF"/>
    <w:rsid w:val="793C63F7"/>
    <w:rsid w:val="799F2917"/>
    <w:rsid w:val="79E61245"/>
    <w:rsid w:val="7B2458EB"/>
    <w:rsid w:val="7BD1454E"/>
    <w:rsid w:val="7CEC5581"/>
    <w:rsid w:val="7E743D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2</Pages>
  <Words>1886</Words>
  <Characters>1951</Characters>
  <Lines>13</Lines>
  <Paragraphs>3</Paragraphs>
  <TotalTime>0</TotalTime>
  <ScaleCrop>false</ScaleCrop>
  <LinksUpToDate>false</LinksUpToDate>
  <CharactersWithSpaces>2528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2024-01-16T02:53:30Z</dcterms:modified>
  <dc:title>2014-2015年度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C08CC47EEEA7430F95E1EB28286251AF</vt:lpwstr>
  </property>
</Properties>
</file>